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76"/>
        <w:ind w:left="1183" w:right="1183"/>
        <w:jc w:val="center"/>
      </w:pPr>
      <w:r>
        <w:rPr/>
        <w:t>COVID-19 Teaching &amp; Research Student Employment Initiative</w:t>
      </w:r>
    </w:p>
    <w:p>
      <w:pPr>
        <w:pStyle w:val="BodyText"/>
        <w:tabs>
          <w:tab w:pos="3439" w:val="left" w:leader="none"/>
          <w:tab w:pos="9527" w:val="left" w:leader="none"/>
        </w:tabs>
        <w:spacing w:before="4"/>
        <w:ind w:left="110"/>
      </w:pPr>
      <w:r>
        <w:rPr>
          <w:rFonts w:ascii="Times New Roman"/>
          <w:b w:val="0"/>
          <w:w w:val="99"/>
          <w:u w:val="single"/>
        </w:rPr>
        <w:t> </w:t>
      </w:r>
      <w:r>
        <w:rPr>
          <w:rFonts w:ascii="Times New Roman"/>
          <w:b w:val="0"/>
          <w:u w:val="single"/>
        </w:rPr>
        <w:tab/>
      </w:r>
      <w:r>
        <w:rPr>
          <w:u w:val="single"/>
        </w:rPr>
        <w:t>Spring 2021</w:t>
      </w:r>
      <w:r>
        <w:rPr>
          <w:spacing w:val="-16"/>
          <w:u w:val="single"/>
        </w:rPr>
        <w:t> </w:t>
      </w:r>
      <w:r>
        <w:rPr>
          <w:u w:val="single"/>
        </w:rPr>
        <w:t>Application</w:t>
        <w:tab/>
      </w:r>
    </w:p>
    <w:p>
      <w:pPr>
        <w:pStyle w:val="BodyText"/>
        <w:spacing w:before="6"/>
        <w:rPr>
          <w:sz w:val="24"/>
        </w:rPr>
      </w:pPr>
    </w:p>
    <w:tbl>
      <w:tblPr>
        <w:tblW w:w="0" w:type="auto"/>
        <w:jc w:val="left"/>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38"/>
        <w:gridCol w:w="7013"/>
      </w:tblGrid>
      <w:tr>
        <w:trPr>
          <w:trHeight w:val="585" w:hRule="atLeast"/>
        </w:trPr>
        <w:tc>
          <w:tcPr>
            <w:tcW w:w="2338" w:type="dxa"/>
            <w:shd w:val="clear" w:color="auto" w:fill="E7E6E6"/>
          </w:tcPr>
          <w:p>
            <w:pPr>
              <w:pStyle w:val="TableParagraph"/>
              <w:rPr>
                <w:b/>
                <w:sz w:val="24"/>
              </w:rPr>
            </w:pPr>
            <w:r>
              <w:rPr>
                <w:b/>
                <w:sz w:val="24"/>
              </w:rPr>
              <w:t>Name</w:t>
            </w:r>
          </w:p>
        </w:tc>
        <w:tc>
          <w:tcPr>
            <w:tcW w:w="7013" w:type="dxa"/>
            <w:shd w:val="clear" w:color="auto" w:fill="E7E6E6"/>
          </w:tcPr>
          <w:p>
            <w:pPr>
              <w:pStyle w:val="TableParagraph"/>
              <w:ind w:left="105"/>
              <w:rPr>
                <w:b/>
                <w:sz w:val="24"/>
              </w:rPr>
            </w:pPr>
            <w:r>
              <w:rPr>
                <w:b/>
                <w:sz w:val="24"/>
              </w:rPr>
              <w:t>Jean Peccoud</w:t>
            </w:r>
          </w:p>
        </w:tc>
      </w:tr>
      <w:tr>
        <w:trPr>
          <w:trHeight w:val="585" w:hRule="atLeast"/>
        </w:trPr>
        <w:tc>
          <w:tcPr>
            <w:tcW w:w="2338" w:type="dxa"/>
          </w:tcPr>
          <w:p>
            <w:pPr>
              <w:pStyle w:val="TableParagraph"/>
              <w:rPr>
                <w:b/>
                <w:sz w:val="24"/>
              </w:rPr>
            </w:pPr>
            <w:r>
              <w:rPr>
                <w:b/>
                <w:sz w:val="24"/>
              </w:rPr>
              <w:t>College</w:t>
            </w:r>
          </w:p>
        </w:tc>
        <w:tc>
          <w:tcPr>
            <w:tcW w:w="7013" w:type="dxa"/>
          </w:tcPr>
          <w:p>
            <w:pPr>
              <w:pStyle w:val="TableParagraph"/>
              <w:ind w:left="105"/>
              <w:rPr>
                <w:b/>
                <w:sz w:val="24"/>
              </w:rPr>
            </w:pPr>
            <w:r>
              <w:rPr>
                <w:b/>
                <w:sz w:val="24"/>
              </w:rPr>
              <w:t>WSCOE</w:t>
            </w:r>
          </w:p>
        </w:tc>
      </w:tr>
      <w:tr>
        <w:trPr>
          <w:trHeight w:val="585" w:hRule="atLeast"/>
        </w:trPr>
        <w:tc>
          <w:tcPr>
            <w:tcW w:w="2338" w:type="dxa"/>
            <w:shd w:val="clear" w:color="auto" w:fill="E7E6E6"/>
          </w:tcPr>
          <w:p>
            <w:pPr>
              <w:pStyle w:val="TableParagraph"/>
              <w:rPr>
                <w:b/>
                <w:sz w:val="24"/>
              </w:rPr>
            </w:pPr>
            <w:r>
              <w:rPr>
                <w:b/>
                <w:sz w:val="24"/>
              </w:rPr>
              <w:t>Department</w:t>
            </w:r>
          </w:p>
        </w:tc>
        <w:tc>
          <w:tcPr>
            <w:tcW w:w="7013" w:type="dxa"/>
            <w:shd w:val="clear" w:color="auto" w:fill="E7E6E6"/>
          </w:tcPr>
          <w:p>
            <w:pPr>
              <w:pStyle w:val="TableParagraph"/>
              <w:ind w:left="105"/>
              <w:rPr>
                <w:b/>
                <w:sz w:val="24"/>
              </w:rPr>
            </w:pPr>
            <w:r>
              <w:rPr>
                <w:b/>
                <w:sz w:val="24"/>
              </w:rPr>
              <w:t>Department of Chemical &amp; Biological Engineering</w:t>
            </w:r>
          </w:p>
        </w:tc>
      </w:tr>
      <w:tr>
        <w:trPr>
          <w:trHeight w:val="2049" w:hRule="atLeast"/>
        </w:trPr>
        <w:tc>
          <w:tcPr>
            <w:tcW w:w="2338" w:type="dxa"/>
          </w:tcPr>
          <w:p>
            <w:pPr>
              <w:pStyle w:val="TableParagraph"/>
              <w:ind w:right="149"/>
              <w:rPr>
                <w:b/>
                <w:sz w:val="24"/>
              </w:rPr>
            </w:pPr>
            <w:r>
              <w:rPr>
                <w:b/>
                <w:sz w:val="24"/>
              </w:rPr>
              <w:t>Brief description of the work being asked of the student employee</w:t>
            </w:r>
          </w:p>
        </w:tc>
        <w:tc>
          <w:tcPr>
            <w:tcW w:w="7013" w:type="dxa"/>
          </w:tcPr>
          <w:p>
            <w:pPr>
              <w:pStyle w:val="TableParagraph"/>
              <w:spacing w:line="290" w:lineRule="atLeast"/>
              <w:ind w:left="105" w:right="88"/>
              <w:rPr>
                <w:b/>
                <w:sz w:val="24"/>
              </w:rPr>
            </w:pPr>
            <w:r>
              <w:rPr>
                <w:b/>
                <w:sz w:val="24"/>
              </w:rPr>
              <w:t>Support sponsored research projects by assisting with laboratory management operations, media preparations, and other labor- intensive operations supporting data collection efforts. The scientist in charge of this project recently resigned after several months during which she took extended medical leave. The PI had to jump in to complete the project but does not have the financial resources to hire a replacement.</w:t>
            </w:r>
          </w:p>
        </w:tc>
      </w:tr>
      <w:tr>
        <w:trPr>
          <w:trHeight w:val="1172" w:hRule="atLeast"/>
        </w:trPr>
        <w:tc>
          <w:tcPr>
            <w:tcW w:w="2338" w:type="dxa"/>
            <w:shd w:val="clear" w:color="auto" w:fill="E7E6E6"/>
          </w:tcPr>
          <w:p>
            <w:pPr>
              <w:pStyle w:val="TableParagraph"/>
              <w:spacing w:line="242" w:lineRule="auto" w:before="0"/>
              <w:ind w:right="530"/>
              <w:rPr>
                <w:b/>
                <w:sz w:val="24"/>
              </w:rPr>
            </w:pPr>
            <w:r>
              <w:rPr>
                <w:b/>
                <w:sz w:val="24"/>
              </w:rPr>
              <w:t>Identify specific Course and/or Research Project</w:t>
            </w:r>
          </w:p>
        </w:tc>
        <w:tc>
          <w:tcPr>
            <w:tcW w:w="7013" w:type="dxa"/>
            <w:shd w:val="clear" w:color="auto" w:fill="E7E6E6"/>
          </w:tcPr>
          <w:p>
            <w:pPr>
              <w:pStyle w:val="TableParagraph"/>
              <w:spacing w:line="242" w:lineRule="auto" w:before="0"/>
              <w:ind w:left="105" w:right="238"/>
              <w:rPr>
                <w:b/>
                <w:sz w:val="24"/>
              </w:rPr>
            </w:pPr>
            <w:r>
              <w:rPr>
                <w:b/>
                <w:sz w:val="24"/>
              </w:rPr>
              <w:t>NSF Award 1759900: ABI Innovation: Automated Prioritization and Design of Experiments to Validate and Improve Mathematical Models of Molecular Regulatory Systems</w:t>
            </w:r>
          </w:p>
        </w:tc>
      </w:tr>
      <w:tr>
        <w:trPr>
          <w:trHeight w:val="1367" w:hRule="atLeast"/>
        </w:trPr>
        <w:tc>
          <w:tcPr>
            <w:tcW w:w="2338" w:type="dxa"/>
          </w:tcPr>
          <w:p>
            <w:pPr>
              <w:pStyle w:val="TableParagraph"/>
              <w:ind w:right="86"/>
              <w:rPr>
                <w:sz w:val="20"/>
              </w:rPr>
            </w:pPr>
            <w:r>
              <w:rPr>
                <w:b/>
                <w:sz w:val="24"/>
              </w:rPr>
              <w:t>Identify any training needed for the student employee </w:t>
            </w:r>
            <w:r>
              <w:rPr>
                <w:sz w:val="20"/>
              </w:rPr>
              <w:t>(technology, seating chart</w:t>
            </w:r>
          </w:p>
          <w:p>
            <w:pPr>
              <w:pStyle w:val="TableParagraph"/>
              <w:spacing w:line="223" w:lineRule="exact" w:before="0"/>
              <w:rPr>
                <w:sz w:val="20"/>
              </w:rPr>
            </w:pPr>
            <w:r>
              <w:rPr>
                <w:sz w:val="20"/>
              </w:rPr>
              <w:t>instruction, etc.)</w:t>
            </w:r>
          </w:p>
        </w:tc>
        <w:tc>
          <w:tcPr>
            <w:tcW w:w="7013" w:type="dxa"/>
          </w:tcPr>
          <w:p>
            <w:pPr>
              <w:pStyle w:val="TableParagraph"/>
              <w:ind w:left="105"/>
              <w:rPr>
                <w:b/>
                <w:sz w:val="24"/>
              </w:rPr>
            </w:pPr>
            <w:r>
              <w:rPr>
                <w:b/>
                <w:sz w:val="24"/>
              </w:rPr>
              <w:t>Standard laboratory safety training, basic laboratory skills.</w:t>
            </w:r>
          </w:p>
        </w:tc>
      </w:tr>
    </w:tbl>
    <w:p>
      <w:pPr>
        <w:pStyle w:val="BodyText"/>
        <w:spacing w:before="266"/>
        <w:ind w:left="139"/>
      </w:pPr>
      <w:r>
        <w:rPr/>
        <w:t>Proposed Budget:</w:t>
      </w:r>
    </w:p>
    <w:p>
      <w:pPr>
        <w:pStyle w:val="BodyText"/>
        <w:rPr>
          <w:sz w:val="22"/>
        </w:rPr>
      </w:pPr>
    </w:p>
    <w:tbl>
      <w:tblPr>
        <w:tblW w:w="0" w:type="auto"/>
        <w:jc w:val="left"/>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72"/>
        <w:gridCol w:w="1867"/>
        <w:gridCol w:w="1872"/>
        <w:gridCol w:w="1867"/>
        <w:gridCol w:w="1872"/>
      </w:tblGrid>
      <w:tr>
        <w:trPr>
          <w:trHeight w:val="537" w:hRule="atLeast"/>
        </w:trPr>
        <w:tc>
          <w:tcPr>
            <w:tcW w:w="1872" w:type="dxa"/>
            <w:shd w:val="clear" w:color="auto" w:fill="E7E6E6"/>
          </w:tcPr>
          <w:p>
            <w:pPr>
              <w:pStyle w:val="TableParagraph"/>
              <w:spacing w:line="270" w:lineRule="atLeast" w:before="0"/>
              <w:ind w:left="172" w:right="141" w:firstLine="106"/>
              <w:rPr>
                <w:b/>
                <w:sz w:val="22"/>
              </w:rPr>
            </w:pPr>
            <w:r>
              <w:rPr>
                <w:b/>
                <w:sz w:val="22"/>
              </w:rPr>
              <w:t>Course and/or Research Project</w:t>
            </w:r>
          </w:p>
        </w:tc>
        <w:tc>
          <w:tcPr>
            <w:tcW w:w="1867" w:type="dxa"/>
            <w:shd w:val="clear" w:color="auto" w:fill="E7E6E6"/>
          </w:tcPr>
          <w:p>
            <w:pPr>
              <w:pStyle w:val="TableParagraph"/>
              <w:ind w:left="426"/>
              <w:rPr>
                <w:b/>
                <w:sz w:val="22"/>
              </w:rPr>
            </w:pPr>
            <w:r>
              <w:rPr>
                <w:b/>
                <w:sz w:val="22"/>
              </w:rPr>
              <w:t># of Weeks</w:t>
            </w:r>
          </w:p>
        </w:tc>
        <w:tc>
          <w:tcPr>
            <w:tcW w:w="1872" w:type="dxa"/>
            <w:shd w:val="clear" w:color="auto" w:fill="E7E6E6"/>
          </w:tcPr>
          <w:p>
            <w:pPr>
              <w:pStyle w:val="TableParagraph"/>
              <w:ind w:left="374"/>
              <w:rPr>
                <w:b/>
                <w:sz w:val="22"/>
              </w:rPr>
            </w:pPr>
            <w:r>
              <w:rPr>
                <w:b/>
                <w:sz w:val="22"/>
              </w:rPr>
              <w:t>Hours/week</w:t>
            </w:r>
          </w:p>
        </w:tc>
        <w:tc>
          <w:tcPr>
            <w:tcW w:w="1867" w:type="dxa"/>
            <w:shd w:val="clear" w:color="auto" w:fill="E7E6E6"/>
          </w:tcPr>
          <w:p>
            <w:pPr>
              <w:pStyle w:val="TableParagraph"/>
              <w:ind w:left="404"/>
              <w:rPr>
                <w:b/>
                <w:sz w:val="22"/>
              </w:rPr>
            </w:pPr>
            <w:r>
              <w:rPr>
                <w:b/>
                <w:sz w:val="22"/>
              </w:rPr>
              <w:t>Total Hours</w:t>
            </w:r>
          </w:p>
        </w:tc>
        <w:tc>
          <w:tcPr>
            <w:tcW w:w="1872" w:type="dxa"/>
            <w:shd w:val="clear" w:color="auto" w:fill="E7E6E6"/>
          </w:tcPr>
          <w:p>
            <w:pPr>
              <w:pStyle w:val="TableParagraph"/>
              <w:ind w:left="362"/>
              <w:rPr>
                <w:b/>
                <w:sz w:val="22"/>
              </w:rPr>
            </w:pPr>
            <w:r>
              <w:rPr>
                <w:b/>
                <w:sz w:val="22"/>
              </w:rPr>
              <w:t>Total Cost</w:t>
            </w:r>
            <w:r>
              <w:rPr>
                <w:b/>
                <w:spacing w:val="-8"/>
                <w:sz w:val="22"/>
              </w:rPr>
              <w:t> </w:t>
            </w:r>
            <w:r>
              <w:rPr>
                <w:b/>
                <w:sz w:val="22"/>
              </w:rPr>
              <w:t>at</w:t>
            </w:r>
          </w:p>
          <w:p>
            <w:pPr>
              <w:pStyle w:val="TableParagraph"/>
              <w:spacing w:line="247" w:lineRule="exact" w:before="0"/>
              <w:ind w:left="365"/>
              <w:rPr>
                <w:b/>
                <w:sz w:val="22"/>
              </w:rPr>
            </w:pPr>
            <w:r>
              <w:rPr>
                <w:b/>
                <w:sz w:val="22"/>
              </w:rPr>
              <w:t>$13.00/hour</w:t>
            </w:r>
          </w:p>
        </w:tc>
      </w:tr>
      <w:tr>
        <w:trPr>
          <w:trHeight w:val="1282" w:hRule="atLeast"/>
        </w:trPr>
        <w:tc>
          <w:tcPr>
            <w:tcW w:w="1872" w:type="dxa"/>
          </w:tcPr>
          <w:p>
            <w:pPr>
              <w:pStyle w:val="TableParagraph"/>
              <w:spacing w:before="0"/>
              <w:ind w:right="639"/>
              <w:rPr>
                <w:b/>
                <w:sz w:val="24"/>
              </w:rPr>
            </w:pPr>
            <w:r>
              <w:rPr>
                <w:b/>
                <w:sz w:val="24"/>
              </w:rPr>
              <w:t>NSF Award 1759900</w:t>
            </w:r>
          </w:p>
        </w:tc>
        <w:tc>
          <w:tcPr>
            <w:tcW w:w="1867" w:type="dxa"/>
          </w:tcPr>
          <w:p>
            <w:pPr>
              <w:pStyle w:val="TableParagraph"/>
              <w:spacing w:line="267" w:lineRule="exact" w:before="0"/>
              <w:ind w:left="105"/>
              <w:rPr>
                <w:b/>
                <w:sz w:val="22"/>
              </w:rPr>
            </w:pPr>
            <w:r>
              <w:rPr>
                <w:b/>
                <w:sz w:val="22"/>
              </w:rPr>
              <w:t>20</w:t>
            </w:r>
          </w:p>
        </w:tc>
        <w:tc>
          <w:tcPr>
            <w:tcW w:w="1872" w:type="dxa"/>
          </w:tcPr>
          <w:p>
            <w:pPr>
              <w:pStyle w:val="TableParagraph"/>
              <w:spacing w:line="267" w:lineRule="exact" w:before="0"/>
              <w:rPr>
                <w:b/>
                <w:sz w:val="22"/>
              </w:rPr>
            </w:pPr>
            <w:r>
              <w:rPr>
                <w:b/>
                <w:sz w:val="22"/>
              </w:rPr>
              <w:t>20</w:t>
            </w:r>
          </w:p>
        </w:tc>
        <w:tc>
          <w:tcPr>
            <w:tcW w:w="1867" w:type="dxa"/>
          </w:tcPr>
          <w:p>
            <w:pPr>
              <w:pStyle w:val="TableParagraph"/>
              <w:spacing w:line="267" w:lineRule="exact" w:before="0"/>
              <w:ind w:left="105"/>
              <w:rPr>
                <w:b/>
                <w:sz w:val="22"/>
              </w:rPr>
            </w:pPr>
            <w:r>
              <w:rPr>
                <w:b/>
                <w:sz w:val="22"/>
              </w:rPr>
              <w:t>400</w:t>
            </w:r>
          </w:p>
        </w:tc>
        <w:tc>
          <w:tcPr>
            <w:tcW w:w="1872" w:type="dxa"/>
          </w:tcPr>
          <w:p>
            <w:pPr>
              <w:pStyle w:val="TableParagraph"/>
              <w:spacing w:line="267" w:lineRule="exact" w:before="0"/>
              <w:rPr>
                <w:b/>
                <w:sz w:val="22"/>
              </w:rPr>
            </w:pPr>
            <w:r>
              <w:rPr>
                <w:b/>
                <w:sz w:val="22"/>
              </w:rPr>
              <w:t>5,200</w:t>
            </w:r>
          </w:p>
        </w:tc>
      </w:tr>
      <w:tr>
        <w:trPr>
          <w:trHeight w:val="1286" w:hRule="atLeast"/>
        </w:trPr>
        <w:tc>
          <w:tcPr>
            <w:tcW w:w="1872" w:type="dxa"/>
          </w:tcPr>
          <w:p>
            <w:pPr>
              <w:pStyle w:val="TableParagraph"/>
              <w:spacing w:before="0"/>
              <w:ind w:left="0"/>
              <w:rPr>
                <w:rFonts w:ascii="Times New Roman"/>
                <w:sz w:val="24"/>
              </w:rPr>
            </w:pPr>
          </w:p>
        </w:tc>
        <w:tc>
          <w:tcPr>
            <w:tcW w:w="1867" w:type="dxa"/>
          </w:tcPr>
          <w:p>
            <w:pPr>
              <w:pStyle w:val="TableParagraph"/>
              <w:spacing w:before="0"/>
              <w:ind w:left="0"/>
              <w:rPr>
                <w:rFonts w:ascii="Times New Roman"/>
                <w:sz w:val="24"/>
              </w:rPr>
            </w:pPr>
          </w:p>
        </w:tc>
        <w:tc>
          <w:tcPr>
            <w:tcW w:w="1872" w:type="dxa"/>
          </w:tcPr>
          <w:p>
            <w:pPr>
              <w:pStyle w:val="TableParagraph"/>
              <w:spacing w:before="0"/>
              <w:ind w:left="0"/>
              <w:rPr>
                <w:rFonts w:ascii="Times New Roman"/>
                <w:sz w:val="24"/>
              </w:rPr>
            </w:pPr>
          </w:p>
        </w:tc>
        <w:tc>
          <w:tcPr>
            <w:tcW w:w="1867" w:type="dxa"/>
          </w:tcPr>
          <w:p>
            <w:pPr>
              <w:pStyle w:val="TableParagraph"/>
              <w:spacing w:before="0"/>
              <w:ind w:left="0"/>
              <w:rPr>
                <w:rFonts w:ascii="Times New Roman"/>
                <w:sz w:val="24"/>
              </w:rPr>
            </w:pPr>
          </w:p>
        </w:tc>
        <w:tc>
          <w:tcPr>
            <w:tcW w:w="1872" w:type="dxa"/>
          </w:tcPr>
          <w:p>
            <w:pPr>
              <w:pStyle w:val="TableParagraph"/>
              <w:spacing w:before="0"/>
              <w:ind w:left="0"/>
              <w:rPr>
                <w:rFonts w:ascii="Times New Roman"/>
                <w:sz w:val="24"/>
              </w:rPr>
            </w:pPr>
          </w:p>
        </w:tc>
      </w:tr>
      <w:tr>
        <w:trPr>
          <w:trHeight w:val="503" w:hRule="atLeast"/>
        </w:trPr>
        <w:tc>
          <w:tcPr>
            <w:tcW w:w="7478" w:type="dxa"/>
            <w:gridSpan w:val="4"/>
            <w:tcBorders>
              <w:left w:val="nil"/>
              <w:bottom w:val="nil"/>
            </w:tcBorders>
          </w:tcPr>
          <w:p>
            <w:pPr>
              <w:pStyle w:val="TableParagraph"/>
              <w:ind w:left="0" w:right="91"/>
              <w:jc w:val="right"/>
              <w:rPr>
                <w:b/>
                <w:sz w:val="24"/>
              </w:rPr>
            </w:pPr>
            <w:r>
              <w:rPr>
                <w:b/>
                <w:sz w:val="24"/>
              </w:rPr>
              <w:t>Total Budget Request:</w:t>
            </w:r>
          </w:p>
        </w:tc>
        <w:tc>
          <w:tcPr>
            <w:tcW w:w="1872" w:type="dxa"/>
          </w:tcPr>
          <w:p>
            <w:pPr>
              <w:pStyle w:val="TableParagraph"/>
              <w:rPr>
                <w:b/>
                <w:sz w:val="24"/>
              </w:rPr>
            </w:pPr>
            <w:r>
              <w:rPr>
                <w:b/>
                <w:sz w:val="24"/>
              </w:rPr>
              <w:t>$5,200</w:t>
            </w:r>
          </w:p>
        </w:tc>
      </w:tr>
    </w:tbl>
    <w:sectPr>
      <w:type w:val="continuous"/>
      <w:pgSz w:w="12240" w:h="15840"/>
      <w:pgMar w:top="1380" w:bottom="280" w:left="1320" w:right="12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rPr>
  </w:style>
  <w:style w:styleId="BodyText" w:type="paragraph">
    <w:name w:val="Body Text"/>
    <w:basedOn w:val="Normal"/>
    <w:uiPriority w:val="1"/>
    <w:qFormat/>
    <w:pPr>
      <w:spacing w:before="2"/>
    </w:pPr>
    <w:rPr>
      <w:rFonts w:ascii="Calibri" w:hAnsi="Calibri" w:eastAsia="Calibri" w:cs="Calibri"/>
      <w:b/>
      <w:bCs/>
      <w:sz w:val="28"/>
      <w:szCs w:val="28"/>
    </w:rPr>
  </w:style>
  <w:style w:styleId="ListParagraph" w:type="paragraph">
    <w:name w:val="List Paragraph"/>
    <w:basedOn w:val="Normal"/>
    <w:uiPriority w:val="1"/>
    <w:qFormat/>
    <w:pPr/>
    <w:rPr/>
  </w:style>
  <w:style w:styleId="TableParagraph" w:type="paragraph">
    <w:name w:val="Table Paragraph"/>
    <w:basedOn w:val="Normal"/>
    <w:uiPriority w:val="1"/>
    <w:qFormat/>
    <w:pPr>
      <w:spacing w:before="1"/>
      <w:ind w:left="110"/>
    </w:pPr>
    <w:rPr>
      <w:rFonts w:ascii="Calibri" w:hAnsi="Calibri" w:eastAsia="Calibri" w:cs="Calibri"/>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Student Support for Faculty_Instructions and Request Form_2021Jan27.docx</dc:title>
  <dcterms:created xsi:type="dcterms:W3CDTF">2021-02-24T19:46:53Z</dcterms:created>
  <dcterms:modified xsi:type="dcterms:W3CDTF">2021-02-24T19:46:53Z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2021-02-23T00:00:00Z</vt:filetime>
  </property>
  <property fmtid="{D5CDD505-2E9C-101B-9397-08002B2CF9AE}" pid="3" name="Creator">
    <vt:lpwstr>Word</vt:lpwstr>
  </property>
  <property fmtid="{D5CDD505-2E9C-101B-9397-08002B2CF9AE}" pid="4" name="LastSaved">
    <vt:filetime>2021-02-24T00:00:00Z</vt:filetime>
  </property>
</Properties>
</file>